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82" w:rsidRDefault="002D3482" w:rsidP="002D3482">
      <w:pPr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плана финансово-хозяйственной деятельности п</w:t>
      </w:r>
      <w:proofErr w:type="gramStart"/>
      <w:r>
        <w:rPr>
          <w:b/>
          <w:sz w:val="20"/>
          <w:szCs w:val="20"/>
        </w:rPr>
        <w:t>о ООО</w:t>
      </w:r>
      <w:proofErr w:type="gramEnd"/>
      <w:r>
        <w:rPr>
          <w:b/>
          <w:sz w:val="20"/>
          <w:szCs w:val="20"/>
        </w:rPr>
        <w:t xml:space="preserve"> «Управляющая компания 14»</w:t>
      </w:r>
    </w:p>
    <w:p w:rsidR="002D3482" w:rsidRDefault="002D3482" w:rsidP="002D34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январь - декабрь 2011г.</w:t>
      </w:r>
    </w:p>
    <w:p w:rsidR="002D3482" w:rsidRDefault="002D3482" w:rsidP="002D3482">
      <w:pPr>
        <w:rPr>
          <w:b/>
          <w:sz w:val="20"/>
          <w:szCs w:val="20"/>
        </w:rPr>
      </w:pPr>
    </w:p>
    <w:p w:rsidR="002D3482" w:rsidRDefault="002D3482" w:rsidP="002D34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уб.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4567"/>
        <w:gridCol w:w="1518"/>
        <w:gridCol w:w="1620"/>
        <w:gridCol w:w="1543"/>
      </w:tblGrid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Наименование статей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итого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Доходы              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начислен.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оплачено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Поступление  от населения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21368,4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21346,2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21226,0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-плата за содержание и ремонт жилья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21368,4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21346,2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21226,0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прочие платежи за услуги ЖКХ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Плата за  электроэнергию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по норматив)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Дотация всего: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на содержание общежитий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-прочие поступления из бюджета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-вывоз ЖБО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доходы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1376,0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1376,0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Реконструкция и модернизация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Платежи населения за капремонт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75,3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Плата за уборку ГСК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217,3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22391,4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23034,4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22894,6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средств на 01.01.2011г.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22391,4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23034,4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22964,6</w:t>
            </w:r>
          </w:p>
        </w:tc>
      </w:tr>
      <w:tr w:rsidR="002D3482" w:rsidTr="002D3482">
        <w:trPr>
          <w:trHeight w:val="51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Кроме того бюджетные  средства на капитальный ремонт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1648,2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1648,2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Плата за наем жилого помещения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922,0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РАСХОДЫ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Общеэксплуатационные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</w:t>
            </w:r>
            <w:proofErr w:type="gramStart"/>
            <w:r>
              <w:rPr>
                <w:b/>
                <w:sz w:val="20"/>
                <w:szCs w:val="20"/>
              </w:rPr>
              <w:t>ы-</w:t>
            </w:r>
            <w:proofErr w:type="gramEnd"/>
            <w:r>
              <w:rPr>
                <w:b/>
                <w:sz w:val="20"/>
                <w:szCs w:val="20"/>
              </w:rPr>
              <w:t xml:space="preserve"> всего, вт.ч.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3928,4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3742,2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-оплата труда АУП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2569,2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2429,1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-ЕСН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621,9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-амортизация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-прочие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551,2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 работ, выполняемых спец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одрядными</w:t>
            </w:r>
          </w:p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организациям</w:t>
            </w:r>
            <w:proofErr w:type="gramStart"/>
            <w:r>
              <w:rPr>
                <w:b/>
                <w:sz w:val="20"/>
                <w:szCs w:val="20"/>
              </w:rPr>
              <w:t>и-</w:t>
            </w:r>
            <w:proofErr w:type="gramEnd"/>
            <w:r>
              <w:rPr>
                <w:b/>
                <w:sz w:val="20"/>
                <w:szCs w:val="20"/>
              </w:rPr>
              <w:t xml:space="preserve"> всего ,в т.ч.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16996,4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17150,6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17345,0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-содержание и обслуживание жилищного фонда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13686,4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13880,8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-электроэнергия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1833,8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1833,8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-аварийная служба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594,7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-дератизация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24,2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-прочие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1011,5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ОАО «РРКЦ»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659,8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621,3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Внеэксплуатационные расходы, в т.ч.: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326,4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-налоги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195,3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-сборы и другие платежи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131,1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расходы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638,3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Реконструкция и модернизация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уборку ГСК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209,6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Платежи населения за капремонт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75,3</w:t>
            </w:r>
          </w:p>
        </w:tc>
      </w:tr>
      <w:tr w:rsidR="002D3482" w:rsidTr="002D3482">
        <w:trPr>
          <w:trHeight w:val="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ИТОГО РАСХОДОВ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22391,4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23033,5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22958,1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Финансовый    результат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+0,9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денежных средств на 01.12.2011г.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плана по капитальному ремонту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1648,2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1648,2</w:t>
            </w:r>
          </w:p>
        </w:tc>
      </w:tr>
      <w:tr w:rsidR="002D3482" w:rsidTr="002D34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2" w:rsidRDefault="002D3482">
            <w:pPr>
              <w:rPr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Плата за наем жилого помещения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82" w:rsidRDefault="002D3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922,0</w:t>
            </w:r>
          </w:p>
        </w:tc>
      </w:tr>
    </w:tbl>
    <w:p w:rsidR="002D3482" w:rsidRDefault="002D3482" w:rsidP="002D3482">
      <w:pPr>
        <w:rPr>
          <w:b/>
          <w:sz w:val="20"/>
          <w:szCs w:val="20"/>
        </w:rPr>
      </w:pPr>
    </w:p>
    <w:p w:rsidR="002D3482" w:rsidRDefault="002D3482" w:rsidP="002D3482">
      <w:pPr>
        <w:rPr>
          <w:b/>
          <w:sz w:val="20"/>
          <w:szCs w:val="20"/>
        </w:rPr>
      </w:pPr>
    </w:p>
    <w:p w:rsidR="002D3482" w:rsidRDefault="002D3482" w:rsidP="002D3482">
      <w:pPr>
        <w:rPr>
          <w:b/>
          <w:sz w:val="20"/>
          <w:szCs w:val="20"/>
        </w:rPr>
      </w:pPr>
    </w:p>
    <w:p w:rsidR="002D3482" w:rsidRDefault="002D3482" w:rsidP="002D3482">
      <w:pPr>
        <w:rPr>
          <w:b/>
          <w:sz w:val="20"/>
          <w:szCs w:val="20"/>
        </w:rPr>
      </w:pPr>
    </w:p>
    <w:p w:rsidR="002D3482" w:rsidRDefault="002D3482" w:rsidP="002D34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 ООО «Управляющая компания 14»                                                В.А. </w:t>
      </w:r>
      <w:proofErr w:type="spellStart"/>
      <w:r>
        <w:rPr>
          <w:b/>
          <w:sz w:val="20"/>
          <w:szCs w:val="20"/>
        </w:rPr>
        <w:t>Пиетарис</w:t>
      </w:r>
      <w:proofErr w:type="spellEnd"/>
    </w:p>
    <w:p w:rsidR="002D3482" w:rsidRDefault="002D3482" w:rsidP="002D3482">
      <w:pPr>
        <w:rPr>
          <w:b/>
          <w:sz w:val="20"/>
          <w:szCs w:val="20"/>
        </w:rPr>
      </w:pPr>
    </w:p>
    <w:p w:rsidR="002D3482" w:rsidRDefault="002D3482" w:rsidP="002D34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Гл. бухгалтер                                                                                                           С.В. </w:t>
      </w:r>
      <w:proofErr w:type="spellStart"/>
      <w:r>
        <w:rPr>
          <w:b/>
          <w:sz w:val="20"/>
          <w:szCs w:val="20"/>
        </w:rPr>
        <w:t>Блинова</w:t>
      </w:r>
      <w:proofErr w:type="spellEnd"/>
    </w:p>
    <w:p w:rsidR="002D3482" w:rsidRDefault="002D3482" w:rsidP="002D3482">
      <w:pPr>
        <w:rPr>
          <w:b/>
          <w:sz w:val="20"/>
          <w:szCs w:val="20"/>
        </w:rPr>
      </w:pPr>
    </w:p>
    <w:p w:rsidR="00173053" w:rsidRPr="002D3482" w:rsidRDefault="002D3482" w:rsidP="002D3482">
      <w:pPr>
        <w:tabs>
          <w:tab w:val="left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Гл. экономист                                                                                                          Г.В.Мишенина</w:t>
      </w:r>
    </w:p>
    <w:sectPr w:rsidR="00173053" w:rsidRPr="002D3482" w:rsidSect="0017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482"/>
    <w:rsid w:val="00173053"/>
    <w:rsid w:val="002D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79BA-E1D6-4033-8465-46039721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Company>Home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2012-03-22T13:06:00Z</dcterms:created>
  <dcterms:modified xsi:type="dcterms:W3CDTF">2012-03-22T13:07:00Z</dcterms:modified>
</cp:coreProperties>
</file>